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1AB15BC5" w:rsidR="00D3336A" w:rsidRPr="00B047A7" w:rsidRDefault="009E3677" w:rsidP="009E3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bookmarkStart w:id="1" w:name="_Hlk76651484"/>
      <w:r w:rsidRPr="00B047A7">
        <w:rPr>
          <w:rFonts w:ascii="Times New Roman" w:hAnsi="Times New Roman" w:cs="Times New Roman"/>
          <w:sz w:val="24"/>
          <w:szCs w:val="24"/>
          <w:lang w:val="es-ES_tradnl" w:eastAsia="es-ES"/>
        </w:rPr>
        <w:t>Sr</w:t>
      </w:r>
      <w:r w:rsidR="00B047A7">
        <w:rPr>
          <w:rFonts w:ascii="Times New Roman" w:hAnsi="Times New Roman" w:cs="Times New Roman"/>
          <w:sz w:val="24"/>
          <w:szCs w:val="24"/>
          <w:lang w:val="es-ES_tradnl" w:eastAsia="es-ES"/>
        </w:rPr>
        <w:t>a</w:t>
      </w:r>
      <w:r w:rsidRPr="00B047A7">
        <w:rPr>
          <w:rFonts w:ascii="Times New Roman" w:hAnsi="Times New Roman" w:cs="Times New Roman"/>
          <w:sz w:val="24"/>
          <w:szCs w:val="24"/>
          <w:lang w:val="es-ES_tradnl" w:eastAsia="es-ES"/>
        </w:rPr>
        <w:t>.</w:t>
      </w:r>
      <w:r w:rsidR="00D3336A" w:rsidRPr="00B047A7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</w:t>
      </w:r>
    </w:p>
    <w:p w14:paraId="75986BD1" w14:textId="7A7E4D48" w:rsidR="00B047A7" w:rsidRPr="00B047A7" w:rsidRDefault="00B047A7" w:rsidP="007D36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Tamara Ramirez </w:t>
      </w:r>
    </w:p>
    <w:p w14:paraId="25C4E5D5" w14:textId="534FD09E" w:rsidR="007D3674" w:rsidRPr="00B047A7" w:rsidRDefault="007D3674" w:rsidP="007D36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hAnsi="Times New Roman" w:cs="Times New Roman"/>
          <w:sz w:val="24"/>
          <w:szCs w:val="24"/>
          <w:lang w:val="es-ES_tradnl" w:eastAsia="es-ES"/>
        </w:rPr>
        <w:t>Código solicitud</w:t>
      </w:r>
      <w:r w:rsidRPr="00B047A7">
        <w:rPr>
          <w:rFonts w:ascii="Times New Roman" w:hAnsi="Times New Roman" w:cs="Times New Roman"/>
          <w:sz w:val="24"/>
          <w:szCs w:val="24"/>
          <w:lang w:val="es-ES_tradnl" w:eastAsia="es-ES"/>
        </w:rPr>
        <w:tab/>
      </w:r>
      <w:r w:rsidR="00B047A7" w:rsidRPr="00B047A7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MU062T0004401, </w:t>
      </w:r>
      <w:r w:rsidRPr="00B047A7">
        <w:rPr>
          <w:rFonts w:ascii="Times New Roman" w:hAnsi="Times New Roman" w:cs="Times New Roman"/>
          <w:sz w:val="24"/>
          <w:szCs w:val="24"/>
          <w:lang w:val="es-ES_tradnl" w:eastAsia="es-ES"/>
        </w:rPr>
        <w:t>MU062T0004</w:t>
      </w:r>
      <w:r w:rsidR="00B047A7" w:rsidRPr="00B047A7">
        <w:rPr>
          <w:rFonts w:ascii="Times New Roman" w:hAnsi="Times New Roman" w:cs="Times New Roman"/>
          <w:sz w:val="24"/>
          <w:szCs w:val="24"/>
          <w:lang w:val="es-ES_tradnl" w:eastAsia="es-ES"/>
        </w:rPr>
        <w:t>402</w:t>
      </w:r>
    </w:p>
    <w:p w14:paraId="557466CB" w14:textId="2AFEFB0B" w:rsidR="00E655EA" w:rsidRPr="00B223FD" w:rsidRDefault="0009727D" w:rsidP="007D3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771D9D">
        <w:trPr>
          <w:trHeight w:val="1289"/>
        </w:trPr>
        <w:tc>
          <w:tcPr>
            <w:tcW w:w="9918" w:type="dxa"/>
            <w:hideMark/>
          </w:tcPr>
          <w:p w14:paraId="60801A31" w14:textId="77777777" w:rsidR="00B047A7" w:rsidRPr="00B047A7" w:rsidRDefault="00B047A7" w:rsidP="00B047A7">
            <w:pPr>
              <w:jc w:val="both"/>
              <w:rPr>
                <w:rFonts w:cstheme="minorHAnsi"/>
                <w:b/>
                <w:bCs/>
                <w:color w:val="000000"/>
                <w:lang w:eastAsia="es-CL"/>
              </w:rPr>
            </w:pPr>
            <w:r w:rsidRPr="00B047A7">
              <w:rPr>
                <w:rFonts w:cstheme="minorHAnsi"/>
                <w:b/>
                <w:bCs/>
                <w:color w:val="000000"/>
                <w:lang w:eastAsia="es-CL"/>
              </w:rPr>
              <w:t>Solicitud</w:t>
            </w:r>
            <w:r w:rsidRPr="00B047A7">
              <w:rPr>
                <w:rFonts w:cstheme="minorHAnsi"/>
                <w:b/>
                <w:bCs/>
                <w:color w:val="000000"/>
                <w:lang w:eastAsia="es-CL"/>
              </w:rPr>
              <w:tab/>
              <w:t>MU062T0004401</w:t>
            </w:r>
          </w:p>
          <w:p w14:paraId="4453B627" w14:textId="77777777" w:rsidR="00B047A7" w:rsidRDefault="00B047A7" w:rsidP="00B047A7">
            <w:pPr>
              <w:spacing w:after="0" w:line="240" w:lineRule="auto"/>
              <w:rPr>
                <w:rFonts w:cstheme="minorHAnsi"/>
                <w:color w:val="000000"/>
                <w:lang w:eastAsia="es-CL"/>
              </w:rPr>
            </w:pPr>
            <w:r w:rsidRPr="00B047A7">
              <w:rPr>
                <w:rFonts w:cstheme="minorHAnsi"/>
                <w:color w:val="000000"/>
                <w:lang w:eastAsia="es-CL"/>
              </w:rPr>
              <w:t>Solicitud</w:t>
            </w:r>
            <w:r w:rsidRPr="00B047A7">
              <w:rPr>
                <w:rFonts w:cstheme="minorHAnsi"/>
                <w:color w:val="000000"/>
                <w:lang w:eastAsia="es-CL"/>
              </w:rPr>
              <w:tab/>
              <w:t>SOLICITUD DE ACCESO A INFORMACIÓN PÚBLICA(Ley N 20.285 sobre Acceso a la Información Pública)Junto con saludar cordialmente, me dirijo a usted en representación de la Honorable DiputadaTamara Ramírez, del Distrito N 9 de la Región Metropolitana, en el marco de lo dispuesto en laLey N 20.285 sobre Acceso a la Información Pública.La presente solicitud tiene por objeto fortalecer el trabajo territorial, la coordinación institucionaly el levantamiento de necesidades locales en las comunas que integran el Distrito 9, a saber: LoPrado, Quinta Normal, Recoleta, Renca, Cerro Navia, Conchalí, Huechuraba e Independencia.En este contexto, se solicita la siguiente información:1. Identificación y datos de contacto de autoridades comunalesSe solicita individualizar e informar respecto de:- Alcalde o Alcaldesa en ejercicio- Administrador/a Municipal- Secretario/a Comunal de Planificación (SECPLA)- Director/a de Desarrollo Comunitario (DIDECO)- Jefatura de Gabinete, en caso de existir- Concejalas y Co...</w:t>
            </w:r>
            <w:r>
              <w:rPr>
                <w:rFonts w:cstheme="minorHAnsi"/>
                <w:color w:val="000000"/>
                <w:lang w:eastAsia="es-CL"/>
              </w:rPr>
              <w:t>2(sic)</w:t>
            </w:r>
          </w:p>
          <w:p w14:paraId="75220579" w14:textId="77777777" w:rsidR="00B047A7" w:rsidRDefault="00B047A7" w:rsidP="00B047A7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230FC599" w14:textId="5A7FD52D" w:rsidR="00E655EA" w:rsidRPr="005644B8" w:rsidRDefault="00E655EA" w:rsidP="00B047A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644B8">
              <w:rPr>
                <w:rFonts w:cstheme="minorHAnsi"/>
                <w:b/>
                <w:bCs/>
              </w:rPr>
              <w:t xml:space="preserve">Solicitud </w:t>
            </w:r>
            <w:r w:rsidR="00661B08" w:rsidRPr="005644B8">
              <w:rPr>
                <w:rFonts w:cstheme="minorHAnsi"/>
                <w:b/>
                <w:bCs/>
              </w:rPr>
              <w:t>MU062T000</w:t>
            </w:r>
            <w:r w:rsidR="00CE346C">
              <w:rPr>
                <w:rFonts w:cstheme="minorHAnsi"/>
                <w:b/>
                <w:bCs/>
              </w:rPr>
              <w:t>4</w:t>
            </w:r>
            <w:r w:rsidR="00B047A7">
              <w:rPr>
                <w:rFonts w:cstheme="minorHAnsi"/>
                <w:b/>
                <w:bCs/>
              </w:rPr>
              <w:t>402</w:t>
            </w:r>
          </w:p>
          <w:p w14:paraId="079ED921" w14:textId="77777777" w:rsidR="00E655EA" w:rsidRDefault="00E655EA" w:rsidP="00B047A7">
            <w:pPr>
              <w:jc w:val="both"/>
              <w:rPr>
                <w:rFonts w:cstheme="minorHAnsi"/>
              </w:rPr>
            </w:pP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="009D08A4" w:rsidRPr="005644B8">
              <w:rPr>
                <w:rFonts w:cstheme="minorHAnsi"/>
              </w:rPr>
              <w:t>“</w:t>
            </w:r>
            <w:r w:rsidR="007D3674" w:rsidRPr="007D3674">
              <w:rPr>
                <w:rFonts w:cstheme="minorHAnsi"/>
              </w:rPr>
              <w:t>Solicitud</w:t>
            </w:r>
            <w:r w:rsidR="007D3674" w:rsidRPr="007D3674">
              <w:rPr>
                <w:rFonts w:cstheme="minorHAnsi"/>
              </w:rPr>
              <w:tab/>
            </w:r>
            <w:r w:rsidR="00B047A7" w:rsidRPr="00B047A7">
              <w:rPr>
                <w:rFonts w:cstheme="minorHAnsi"/>
              </w:rPr>
              <w:t>SOLICITUD DE ACCESO A INFORMACIÓN PÚBLICA(Ley N 20.285 sobre Acceso a la Información Pública)Junto con saludar cordialmente, me dirijo a usted en representación de la Honorable DiputadaTamara Ramírez, del Distrito N 9 de la Región Metropolitana, en el marco de lo dispuesto en laLey N 20.285 sobre Acceso a la Información Pública.La presente solicitud tiene por objeto fortalecer el trabajo territorial, la coordinación institucionaly el levantamiento de necesidades locales en las comunas que integran el Distrito 9, a saber: LoPrado, Quinta Normal, Recoleta, Renca, Cerro Navia, Conchalí, Huechuraba e Independencia.En este contexto, se solicita la siguiente información:1. Identificación y datos de contacto de autoridades comunalesSe solicita individualizar e informar respecto de:- Alcalde o Alcaldesa en ejercicio- Administrador/a Municipal- Secretario/a Comunal de Planificación (SECPLA)- Director/a de Desarrollo Comunitario (DIDECO)- Jefatura de Gabinete, en caso de existir- Concejalas y Co...</w:t>
            </w:r>
            <w:r w:rsidR="003A74EB" w:rsidRPr="003A74EB">
              <w:rPr>
                <w:rFonts w:cstheme="minorHAnsi"/>
              </w:rPr>
              <w:t>..</w:t>
            </w:r>
            <w:r w:rsidRPr="005644B8">
              <w:rPr>
                <w:rFonts w:cstheme="minorHAnsi"/>
              </w:rPr>
              <w:t>...”</w:t>
            </w:r>
            <w:r w:rsidR="003B02B8" w:rsidRPr="005644B8">
              <w:rPr>
                <w:rFonts w:cstheme="minorHAnsi"/>
              </w:rPr>
              <w:t xml:space="preserve"> (sic)</w:t>
            </w:r>
          </w:p>
          <w:p w14:paraId="2F1C5520" w14:textId="057B267C" w:rsidR="00B047A7" w:rsidRPr="00B047A7" w:rsidRDefault="00B047A7" w:rsidP="00B047A7">
            <w:pPr>
              <w:jc w:val="both"/>
              <w:rPr>
                <w:rFonts w:cstheme="minorHAnsi"/>
                <w:color w:val="000000"/>
                <w:lang w:eastAsia="es-CL"/>
              </w:rPr>
            </w:pP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848139E" w14:textId="7777777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relación con su solicitud de acceso a información pública, ingresada conforme a la Ley N° 20.285, se informa lo siguiente:</w:t>
      </w:r>
    </w:p>
    <w:p w14:paraId="3F912193" w14:textId="7777777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1. Sobre el carácter de la solicitud</w:t>
      </w:r>
    </w:p>
    <w:p w14:paraId="52AB545B" w14:textId="7777777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Cabe precisar que, conforme a lo dispuesto en los artículos 5° y 10° de la Ley N° 20.285, el derecho de acceso a la información pública recae sobre actos, resoluciones, documentos y antecedentes que obren en poder del órgano, cualquiera sea su formato o soporte.</w:t>
      </w:r>
    </w:p>
    <w:p w14:paraId="76968881" w14:textId="7777777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este contexto, parte de los requerimientos formulados dicen relación con gestiones de coordinación institucional, solicitud de audiencias o articulación territorial, materias que no constituyen solicitudes de acceso a información pública, sino que corresponden a mecanismos de gestión administrativa o política.</w:t>
      </w:r>
    </w:p>
    <w:p w14:paraId="77EE338A" w14:textId="7777777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lastRenderedPageBreak/>
        <w:t>Sin perjuicio de lo anterior, y en un ánimo de colaboración, se entrega la información disponible en los términos que siguen.</w:t>
      </w:r>
    </w:p>
    <w:p w14:paraId="0786A533" w14:textId="7777777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2. Respuesta por ítem</w:t>
      </w:r>
    </w:p>
    <w:p w14:paraId="537C45EE" w14:textId="7777777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Segoe UI Emoji" w:eastAsia="Times New Roman" w:hAnsi="Segoe UI Emoji" w:cs="Segoe UI Emoji"/>
          <w:sz w:val="24"/>
          <w:szCs w:val="24"/>
          <w:lang w:val="es-ES_tradnl" w:eastAsia="es-ES"/>
        </w:rPr>
        <w:t>🔹</w:t>
      </w: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2.1 Autoridades comunales</w:t>
      </w:r>
    </w:p>
    <w:p w14:paraId="77C7A624" w14:textId="7777777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Se informa que la individualización de autoridades comunales, junto con sus datos de contacto institucionales, se encuentra disponible en los siguientes enlaces de Transparencia Activa:</w:t>
      </w:r>
    </w:p>
    <w:p w14:paraId="7308D175" w14:textId="7777777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6910BD">
        <w:rPr>
          <w:rFonts w:ascii="Segoe UI Emoji" w:eastAsia="Times New Roman" w:hAnsi="Segoe UI Emoji" w:cs="Segoe UI Emoji"/>
          <w:sz w:val="24"/>
          <w:szCs w:val="24"/>
          <w:highlight w:val="yellow"/>
          <w:lang w:val="es-ES_tradnl" w:eastAsia="es-ES"/>
        </w:rPr>
        <w:t>👉</w:t>
      </w:r>
      <w:r w:rsidRPr="006910BD">
        <w:rPr>
          <w:rFonts w:ascii="Times New Roman" w:eastAsia="Times New Roman" w:hAnsi="Times New Roman" w:cs="Times New Roman"/>
          <w:sz w:val="24"/>
          <w:szCs w:val="24"/>
          <w:highlight w:val="yellow"/>
          <w:lang w:val="es-ES_tradnl" w:eastAsia="es-ES"/>
        </w:rPr>
        <w:t xml:space="preserve"> [Incorporar link TA – Autoridades y Personal]</w:t>
      </w:r>
    </w:p>
    <w:p w14:paraId="3FBF9D0D" w14:textId="7777777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dicho apartado se incluye:</w:t>
      </w:r>
    </w:p>
    <w:p w14:paraId="4973637E" w14:textId="7777777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Nombre</w:t>
      </w:r>
    </w:p>
    <w:p w14:paraId="6ABCB5FB" w14:textId="7777777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Cargo</w:t>
      </w:r>
    </w:p>
    <w:p w14:paraId="649E5CE3" w14:textId="7777777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Correo electrónico institucional</w:t>
      </w:r>
    </w:p>
    <w:p w14:paraId="2A5E503A" w14:textId="77777777" w:rsid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Teléfono institucional (cuando corresponda)</w:t>
      </w:r>
    </w:p>
    <w:p w14:paraId="2816ADCC" w14:textId="61375CF0" w:rsidR="006910BD" w:rsidRPr="00B047A7" w:rsidRDefault="007964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Adicionalmente se adjunta archivo en Excel.</w:t>
      </w:r>
    </w:p>
    <w:p w14:paraId="7F3879CA" w14:textId="7777777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Segoe UI Emoji" w:eastAsia="Times New Roman" w:hAnsi="Segoe UI Emoji" w:cs="Segoe UI Emoji"/>
          <w:sz w:val="24"/>
          <w:szCs w:val="24"/>
          <w:lang w:val="es-ES_tradnl" w:eastAsia="es-ES"/>
        </w:rPr>
        <w:t>🔹</w:t>
      </w: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2.2 Procedimientos para solicitud de reuniones y audiencias</w:t>
      </w:r>
    </w:p>
    <w:p w14:paraId="3EE85F24" w14:textId="7777777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Esta solicitud no corresponde a una solicitud de acceso a información pública, en los términos de la Ley N° 20.285, por cuanto dice relación con la gestión de agenda y coordinación institucional.</w:t>
      </w:r>
    </w:p>
    <w:p w14:paraId="7BCAACD2" w14:textId="7777777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No obstante, se informa:</w:t>
      </w:r>
    </w:p>
    <w:p w14:paraId="3B7394AD" w14:textId="7777777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Las audiencias con autoridades se rigen por la Ley N° 20.730</w:t>
      </w:r>
    </w:p>
    <w:p w14:paraId="5C1B8344" w14:textId="7777777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Plataforma de solicitudes:</w:t>
      </w:r>
    </w:p>
    <w:p w14:paraId="2687C06A" w14:textId="5BE96225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Segoe UI Emoji" w:eastAsia="Times New Roman" w:hAnsi="Segoe UI Emoji" w:cs="Segoe UI Emoji"/>
          <w:sz w:val="24"/>
          <w:szCs w:val="24"/>
          <w:lang w:val="es-ES_tradnl" w:eastAsia="es-ES"/>
        </w:rPr>
        <w:t>👉</w:t>
      </w: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hyperlink r:id="rId7" w:history="1">
        <w:r w:rsidR="006910BD" w:rsidRPr="00DB1BE8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_tradnl" w:eastAsia="es-ES"/>
          </w:rPr>
          <w:t>https://www.leylobby.gob.cl</w:t>
        </w:r>
      </w:hyperlink>
      <w:r w:rsidR="006910B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</w:p>
    <w:p w14:paraId="40ED6DE3" w14:textId="7777777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Adicionalmente, los canales institucionales de contacto son:</w:t>
      </w:r>
    </w:p>
    <w:p w14:paraId="6F9D6CF6" w14:textId="0137C210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Oficina de Partes</w:t>
      </w:r>
      <w:r w:rsidR="006910B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: </w:t>
      </w:r>
      <w:hyperlink r:id="rId8" w:history="1">
        <w:r w:rsidR="006910BD" w:rsidRPr="00DB1BE8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_tradnl" w:eastAsia="es-ES"/>
          </w:rPr>
          <w:t>opir@conchali.cl</w:t>
        </w:r>
      </w:hyperlink>
      <w:r w:rsidR="006910B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</w:p>
    <w:p w14:paraId="056A0EDC" w14:textId="7777777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Correos institucionales publicados en Transparencia Activa</w:t>
      </w:r>
    </w:p>
    <w:p w14:paraId="50C8BA34" w14:textId="7777777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Segoe UI Emoji" w:eastAsia="Times New Roman" w:hAnsi="Segoe UI Emoji" w:cs="Segoe UI Emoji"/>
          <w:sz w:val="24"/>
          <w:szCs w:val="24"/>
          <w:lang w:val="es-ES_tradnl" w:eastAsia="es-ES"/>
        </w:rPr>
        <w:t>🔹</w:t>
      </w: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2.3 Instancias de participación</w:t>
      </w:r>
    </w:p>
    <w:p w14:paraId="3F9C4424" w14:textId="7777777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a) COSOC</w:t>
      </w:r>
    </w:p>
    <w:p w14:paraId="33A49F21" w14:textId="7777777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La información relativa al Consejo Comunal de Organizaciones de la Sociedad Civil se encuentra disponible en:</w:t>
      </w:r>
    </w:p>
    <w:p w14:paraId="4838D16A" w14:textId="7777777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6910BD">
        <w:rPr>
          <w:rFonts w:ascii="Segoe UI Emoji" w:eastAsia="Times New Roman" w:hAnsi="Segoe UI Emoji" w:cs="Segoe UI Emoji"/>
          <w:sz w:val="24"/>
          <w:szCs w:val="24"/>
          <w:highlight w:val="yellow"/>
          <w:lang w:val="es-ES_tradnl" w:eastAsia="es-ES"/>
        </w:rPr>
        <w:t>👉</w:t>
      </w:r>
      <w:r w:rsidRPr="006910BD">
        <w:rPr>
          <w:rFonts w:ascii="Times New Roman" w:eastAsia="Times New Roman" w:hAnsi="Times New Roman" w:cs="Times New Roman"/>
          <w:sz w:val="24"/>
          <w:szCs w:val="24"/>
          <w:highlight w:val="yellow"/>
          <w:lang w:val="es-ES_tradnl" w:eastAsia="es-ES"/>
        </w:rPr>
        <w:t xml:space="preserve"> [Link TA – Participación Ciudadana / COSOC]</w:t>
      </w:r>
    </w:p>
    <w:p w14:paraId="5135AC28" w14:textId="7C87682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Se hace presente que no se incluyen datos personales de dirigentes sociales, en conformidad a la Ley N° 19.628 y a la jurisprudencia del Consejo para la Transparencia.</w:t>
      </w:r>
    </w:p>
    <w:p w14:paraId="726EA5D7" w14:textId="7777777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b) Registro de organizaciones comunitarias</w:t>
      </w:r>
    </w:p>
    <w:p w14:paraId="04A8690B" w14:textId="71B3925B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Se informa que el registro de organizaciones comunitarias es administrado conforme a la Ley N° 19.418.</w:t>
      </w:r>
    </w:p>
    <w:p w14:paraId="2DB540FC" w14:textId="77777777" w:rsidR="006910BD" w:rsidRDefault="006910BD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3A98D24" w14:textId="77777777" w:rsidR="006910BD" w:rsidRDefault="006910BD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4BD28511" w14:textId="7456383F" w:rsid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lastRenderedPageBreak/>
        <w:t>Respecto de su entrega</w:t>
      </w:r>
      <w:r w:rsidR="006910B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se remite archivo con la información de las organizaciones comunales.</w:t>
      </w:r>
    </w:p>
    <w:p w14:paraId="721F5590" w14:textId="7777777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c) Mesas territoriales o sectoriales</w:t>
      </w:r>
    </w:p>
    <w:p w14:paraId="617DE271" w14:textId="478B7EA1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No obra información sistematizada</w:t>
      </w:r>
      <w:r w:rsidR="006910B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el particular</w:t>
      </w:r>
    </w:p>
    <w:p w14:paraId="3564FE9D" w14:textId="7777777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Segoe UI Emoji" w:eastAsia="Times New Roman" w:hAnsi="Segoe UI Emoji" w:cs="Segoe UI Emoji"/>
          <w:sz w:val="24"/>
          <w:szCs w:val="24"/>
          <w:lang w:val="es-ES_tradnl" w:eastAsia="es-ES"/>
        </w:rPr>
        <w:t>🔹</w:t>
      </w: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2.4 Información complementaria</w:t>
      </w:r>
    </w:p>
    <w:p w14:paraId="5B6E116F" w14:textId="7777777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La solicitud formulada en este punto es genérica e indeterminada, y no recae sobre información específica, por lo que no resulta posible su satisfacción en los términos del artículo 12 de la Ley N° 20.285.</w:t>
      </w:r>
    </w:p>
    <w:p w14:paraId="52C479DD" w14:textId="77777777" w:rsidR="00B047A7" w:rsidRPr="00B047A7" w:rsidRDefault="00B047A7" w:rsidP="00B047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047A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Sin perjuicio de lo anterior, se reitera la disposición del municipio para canalizar solicitudes de coordinación institucional a través de los canales formales correspondientes.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319D067D" w14:textId="77777777" w:rsidR="005644B8" w:rsidRDefault="005644B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6B75D20" w14:textId="77777777" w:rsidR="00C43CCA" w:rsidRDefault="00C43CC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FA6CC51" w14:textId="77777777" w:rsidR="00C43CCA" w:rsidRDefault="00C43CC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0EC2BA21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18262E">
        <w:rPr>
          <w:rFonts w:ascii="Calibri" w:eastAsia="Calibri" w:hAnsi="Calibri" w:cs="Times New Roman"/>
          <w:sz w:val="24"/>
          <w:szCs w:val="24"/>
          <w:lang w:val="es-ES_tradnl"/>
        </w:rPr>
        <w:t>2</w:t>
      </w:r>
      <w:r w:rsidR="005644B8">
        <w:rPr>
          <w:rFonts w:ascii="Calibri" w:eastAsia="Calibri" w:hAnsi="Calibri" w:cs="Times New Roman"/>
          <w:sz w:val="24"/>
          <w:szCs w:val="24"/>
          <w:lang w:val="es-ES_tradnl"/>
        </w:rPr>
        <w:t>7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04A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4987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B60"/>
    <w:rsid w:val="001D5EE1"/>
    <w:rsid w:val="001D74E6"/>
    <w:rsid w:val="001E076D"/>
    <w:rsid w:val="001E10E1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A74EB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3D7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0491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57847"/>
    <w:rsid w:val="005642BD"/>
    <w:rsid w:val="005644B8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63"/>
    <w:rsid w:val="006903CE"/>
    <w:rsid w:val="006910BD"/>
    <w:rsid w:val="00691557"/>
    <w:rsid w:val="006941E8"/>
    <w:rsid w:val="00695178"/>
    <w:rsid w:val="00695BB9"/>
    <w:rsid w:val="00696010"/>
    <w:rsid w:val="006A0010"/>
    <w:rsid w:val="006A149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C8B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1D9D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964A7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3674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C4EC6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3242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1D6E"/>
    <w:rsid w:val="009544E9"/>
    <w:rsid w:val="00954861"/>
    <w:rsid w:val="00960D5F"/>
    <w:rsid w:val="0096434F"/>
    <w:rsid w:val="00967F9C"/>
    <w:rsid w:val="00974841"/>
    <w:rsid w:val="00974884"/>
    <w:rsid w:val="00977996"/>
    <w:rsid w:val="00977B3E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7A7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3CCA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346C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02E6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996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1574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E1DBD930-93C7-4C8D-B9E4-AC3C4035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ir@conchali.c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eylobby.gob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961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1</cp:revision>
  <cp:lastPrinted>2026-03-27T15:09:00Z</cp:lastPrinted>
  <dcterms:created xsi:type="dcterms:W3CDTF">2026-04-10T20:13:00Z</dcterms:created>
  <dcterms:modified xsi:type="dcterms:W3CDTF">2026-04-13T13:40:00Z</dcterms:modified>
</cp:coreProperties>
</file>