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2362AE9C"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76549E">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19FB627D" w14:textId="77777777" w:rsidR="0076549E" w:rsidRDefault="0076549E" w:rsidP="0076549E">
      <w:pPr>
        <w:spacing w:after="0"/>
        <w:rPr>
          <w:rFonts w:ascii="Times New Roman" w:eastAsia="Times New Roman" w:hAnsi="Times New Roman" w:cs="Times New Roman"/>
          <w:sz w:val="24"/>
          <w:szCs w:val="14"/>
          <w:lang w:val="es-CL" w:eastAsia="es-ES"/>
        </w:rPr>
      </w:pPr>
      <w:bookmarkStart w:id="0" w:name="_Hlk219901350"/>
      <w:r w:rsidRPr="0076549E">
        <w:rPr>
          <w:rFonts w:ascii="Times New Roman" w:eastAsia="Times New Roman" w:hAnsi="Times New Roman" w:cs="Times New Roman"/>
          <w:sz w:val="24"/>
          <w:szCs w:val="14"/>
          <w:lang w:val="es-CL" w:eastAsia="es-ES"/>
        </w:rPr>
        <w:t>Belen Genesis Vargas Valenzuela</w:t>
      </w:r>
      <w:r w:rsidRPr="0076549E">
        <w:rPr>
          <w:rFonts w:ascii="Times New Roman" w:eastAsia="Times New Roman" w:hAnsi="Times New Roman" w:cs="Times New Roman"/>
          <w:sz w:val="24"/>
          <w:szCs w:val="14"/>
          <w:lang w:val="es-CL" w:eastAsia="es-ES"/>
        </w:rPr>
        <w:t xml:space="preserve"> </w:t>
      </w:r>
    </w:p>
    <w:p w14:paraId="1151EA80" w14:textId="77777777" w:rsidR="0076549E" w:rsidRPr="0076549E" w:rsidRDefault="0076549E" w:rsidP="0076549E">
      <w:pPr>
        <w:spacing w:after="0"/>
        <w:rPr>
          <w:rFonts w:ascii="Times New Roman" w:eastAsia="Times New Roman" w:hAnsi="Times New Roman" w:cs="Times New Roman"/>
          <w:sz w:val="24"/>
          <w:szCs w:val="14"/>
          <w:lang w:val="es-CL" w:eastAsia="es-ES"/>
        </w:rPr>
      </w:pPr>
      <w:r w:rsidRPr="0076549E">
        <w:rPr>
          <w:rFonts w:ascii="Times New Roman" w:eastAsia="Times New Roman" w:hAnsi="Times New Roman" w:cs="Times New Roman"/>
          <w:sz w:val="24"/>
          <w:szCs w:val="14"/>
          <w:lang w:val="es-CL" w:eastAsia="es-ES"/>
        </w:rPr>
        <w:t>Código solicitud</w:t>
      </w:r>
      <w:r w:rsidRPr="0076549E">
        <w:rPr>
          <w:rFonts w:ascii="Times New Roman" w:eastAsia="Times New Roman" w:hAnsi="Times New Roman" w:cs="Times New Roman"/>
          <w:sz w:val="24"/>
          <w:szCs w:val="14"/>
          <w:lang w:val="es-CL" w:eastAsia="es-ES"/>
        </w:rPr>
        <w:tab/>
        <w:t>MU062T0004169</w:t>
      </w:r>
    </w:p>
    <w:bookmarkEnd w:id="0"/>
    <w:p w14:paraId="1B3D3F07" w14:textId="45833AAA" w:rsidR="00823E61" w:rsidRPr="003C1104" w:rsidRDefault="00823E61" w:rsidP="0076549E">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68347DB3"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1" w:name="_Hlk125537123"/>
      <w:bookmarkStart w:id="2"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FC65A7" w:rsidRPr="00333C62">
        <w:rPr>
          <w:rFonts w:ascii="Times New Roman" w:eastAsia="Times New Roman" w:hAnsi="Times New Roman" w:cs="Times New Roman"/>
          <w:b/>
          <w:bCs/>
          <w:i/>
          <w:szCs w:val="14"/>
          <w:lang w:val="es-ES_tradnl" w:eastAsia="es-ES"/>
        </w:rPr>
        <w:t>Solicitud</w:t>
      </w:r>
      <w:r w:rsidR="00FC65A7" w:rsidRPr="00FC65A7">
        <w:rPr>
          <w:rFonts w:ascii="Times New Roman" w:eastAsia="Times New Roman" w:hAnsi="Times New Roman" w:cs="Times New Roman"/>
          <w:i/>
          <w:szCs w:val="14"/>
          <w:lang w:val="es-ES_tradnl" w:eastAsia="es-ES"/>
        </w:rPr>
        <w:tab/>
      </w:r>
      <w:r w:rsidR="0076549E" w:rsidRPr="0076549E">
        <w:rPr>
          <w:rFonts w:ascii="Times New Roman" w:eastAsia="Times New Roman" w:hAnsi="Times New Roman" w:cs="Times New Roman"/>
          <w:i/>
          <w:szCs w:val="14"/>
          <w:lang w:val="es-ES_tradnl" w:eastAsia="es-ES"/>
        </w:rPr>
        <w:t xml:space="preserve">Solicito certificado de nacimiento de María del Tránsito Martínez, nacida el 1 de agosto de 1918 en Conchalí, Región Metropolitana, Chile. Se trata de una inscripción tardía registrada en 1939 en la Municipalidad de </w:t>
      </w:r>
      <w:proofErr w:type="spellStart"/>
      <w:r w:rsidR="0076549E" w:rsidRPr="0076549E">
        <w:rPr>
          <w:rFonts w:ascii="Times New Roman" w:eastAsia="Times New Roman" w:hAnsi="Times New Roman" w:cs="Times New Roman"/>
          <w:i/>
          <w:szCs w:val="14"/>
          <w:lang w:val="es-ES_tradnl" w:eastAsia="es-ES"/>
        </w:rPr>
        <w:t>Conchalí.Detalles</w:t>
      </w:r>
      <w:proofErr w:type="spellEnd"/>
      <w:r w:rsidR="0076549E" w:rsidRPr="0076549E">
        <w:rPr>
          <w:rFonts w:ascii="Times New Roman" w:eastAsia="Times New Roman" w:hAnsi="Times New Roman" w:cs="Times New Roman"/>
          <w:i/>
          <w:szCs w:val="14"/>
          <w:lang w:val="es-ES_tradnl" w:eastAsia="es-ES"/>
        </w:rPr>
        <w:t xml:space="preserve"> de </w:t>
      </w:r>
      <w:proofErr w:type="spellStart"/>
      <w:r w:rsidR="0076549E" w:rsidRPr="0076549E">
        <w:rPr>
          <w:rFonts w:ascii="Times New Roman" w:eastAsia="Times New Roman" w:hAnsi="Times New Roman" w:cs="Times New Roman"/>
          <w:i/>
          <w:szCs w:val="14"/>
          <w:lang w:val="es-ES_tradnl" w:eastAsia="es-ES"/>
        </w:rPr>
        <w:t>registro:Lugar</w:t>
      </w:r>
      <w:proofErr w:type="spellEnd"/>
      <w:r w:rsidR="0076549E" w:rsidRPr="0076549E">
        <w:rPr>
          <w:rFonts w:ascii="Times New Roman" w:eastAsia="Times New Roman" w:hAnsi="Times New Roman" w:cs="Times New Roman"/>
          <w:i/>
          <w:szCs w:val="14"/>
          <w:lang w:val="es-ES_tradnl" w:eastAsia="es-ES"/>
        </w:rPr>
        <w:t xml:space="preserve">: </w:t>
      </w:r>
      <w:proofErr w:type="spellStart"/>
      <w:r w:rsidR="0076549E" w:rsidRPr="0076549E">
        <w:rPr>
          <w:rFonts w:ascii="Times New Roman" w:eastAsia="Times New Roman" w:hAnsi="Times New Roman" w:cs="Times New Roman"/>
          <w:i/>
          <w:szCs w:val="14"/>
          <w:lang w:val="es-ES_tradnl" w:eastAsia="es-ES"/>
        </w:rPr>
        <w:t>ConchalíNúmero</w:t>
      </w:r>
      <w:proofErr w:type="spellEnd"/>
      <w:r w:rsidR="0076549E" w:rsidRPr="0076549E">
        <w:rPr>
          <w:rFonts w:ascii="Times New Roman" w:eastAsia="Times New Roman" w:hAnsi="Times New Roman" w:cs="Times New Roman"/>
          <w:i/>
          <w:szCs w:val="14"/>
          <w:lang w:val="es-ES_tradnl" w:eastAsia="es-ES"/>
        </w:rPr>
        <w:t xml:space="preserve"> de inscripción: 151Registro: Año 1939Nombre inscrito: MARÍA DEL TRÁNSITO MARTÍNEZR.U.N.: 858.663-2Solicito que el certificado incluya los nombres completos de ambos padres, en especial de la madre, cuyo nombre no consta en registros anteriores. Esta solicitud tiene fines de investigación genealógica familiar y no </w:t>
      </w:r>
      <w:proofErr w:type="spellStart"/>
      <w:r w:rsidR="0076549E" w:rsidRPr="0076549E">
        <w:rPr>
          <w:rFonts w:ascii="Times New Roman" w:eastAsia="Times New Roman" w:hAnsi="Times New Roman" w:cs="Times New Roman"/>
          <w:i/>
          <w:szCs w:val="14"/>
          <w:lang w:val="es-ES_tradnl" w:eastAsia="es-ES"/>
        </w:rPr>
        <w:t>comerciales.Dado</w:t>
      </w:r>
      <w:proofErr w:type="spellEnd"/>
      <w:r w:rsidR="0076549E" w:rsidRPr="0076549E">
        <w:rPr>
          <w:rFonts w:ascii="Times New Roman" w:eastAsia="Times New Roman" w:hAnsi="Times New Roman" w:cs="Times New Roman"/>
          <w:i/>
          <w:szCs w:val="14"/>
          <w:lang w:val="es-ES_tradnl" w:eastAsia="es-ES"/>
        </w:rPr>
        <w:t xml:space="preserve"> que resido fuera de Chile, solicito que el certificado sea entregado en formato digital (PDF) a mi correo electrónico, incluyendo todas las notas, observaciones o información adicional que conste en el registro </w:t>
      </w:r>
      <w:proofErr w:type="spellStart"/>
      <w:r w:rsidR="0076549E" w:rsidRPr="0076549E">
        <w:rPr>
          <w:rFonts w:ascii="Times New Roman" w:eastAsia="Times New Roman" w:hAnsi="Times New Roman" w:cs="Times New Roman"/>
          <w:i/>
          <w:szCs w:val="14"/>
          <w:lang w:val="es-ES_tradnl" w:eastAsia="es-ES"/>
        </w:rPr>
        <w:t>original.Agradezco</w:t>
      </w:r>
      <w:proofErr w:type="spellEnd"/>
      <w:r w:rsidR="0076549E" w:rsidRPr="0076549E">
        <w:rPr>
          <w:rFonts w:ascii="Times New Roman" w:eastAsia="Times New Roman" w:hAnsi="Times New Roman" w:cs="Times New Roman"/>
          <w:i/>
          <w:szCs w:val="14"/>
          <w:lang w:val="es-ES_tradnl" w:eastAsia="es-ES"/>
        </w:rPr>
        <w:t xml:space="preserve"> de antemano la atención y colaboración para la correcta localización y entrega del documento solicitado. </w:t>
      </w:r>
      <w:proofErr w:type="spellStart"/>
      <w:r w:rsidR="0076549E" w:rsidRPr="0076549E">
        <w:rPr>
          <w:rFonts w:ascii="Times New Roman" w:eastAsia="Times New Roman" w:hAnsi="Times New Roman" w:cs="Times New Roman"/>
          <w:i/>
          <w:szCs w:val="14"/>
          <w:lang w:val="es-ES_tradnl" w:eastAsia="es-ES"/>
        </w:rPr>
        <w:t>Muchisimas</w:t>
      </w:r>
      <w:proofErr w:type="spellEnd"/>
      <w:r w:rsidR="0076549E" w:rsidRPr="0076549E">
        <w:rPr>
          <w:rFonts w:ascii="Times New Roman" w:eastAsia="Times New Roman" w:hAnsi="Times New Roman" w:cs="Times New Roman"/>
          <w:i/>
          <w:szCs w:val="14"/>
          <w:lang w:val="es-ES_tradnl" w:eastAsia="es-ES"/>
        </w:rPr>
        <w:t xml:space="preserve"> gracias.</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1"/>
      <w:r w:rsidR="00CC0930">
        <w:rPr>
          <w:rFonts w:ascii="Times New Roman" w:eastAsia="Times New Roman" w:hAnsi="Times New Roman" w:cs="Times New Roman"/>
          <w:i/>
          <w:szCs w:val="14"/>
          <w:lang w:val="es-ES_tradnl" w:eastAsia="es-ES"/>
        </w:rPr>
        <w:t xml:space="preserve"> </w:t>
      </w:r>
      <w:bookmarkEnd w:id="2"/>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 que la Municipalidad de Conchalí no es el organi</w:t>
      </w:r>
      <w:r w:rsidR="008D4917">
        <w:rPr>
          <w:rFonts w:ascii="Times New Roman" w:eastAsia="Times New Roman" w:hAnsi="Times New Roman" w:cs="Times New Roman"/>
          <w:szCs w:val="14"/>
          <w:lang w:val="es-ES_tradnl" w:eastAsia="es-ES"/>
        </w:rPr>
        <w:t xml:space="preserve">smo competente para </w:t>
      </w:r>
      <w:r w:rsidR="00B065E3">
        <w:rPr>
          <w:rFonts w:ascii="Times New Roman" w:eastAsia="Times New Roman" w:hAnsi="Times New Roman" w:cs="Times New Roman"/>
          <w:szCs w:val="14"/>
          <w:lang w:val="es-ES_tradnl" w:eastAsia="es-ES"/>
        </w:rPr>
        <w:t>responderle, tal</w:t>
      </w:r>
      <w:r w:rsidR="00782AAE">
        <w:rPr>
          <w:rFonts w:ascii="Times New Roman" w:eastAsia="Times New Roman" w:hAnsi="Times New Roman" w:cs="Times New Roman"/>
          <w:szCs w:val="14"/>
          <w:lang w:val="es-ES_tradnl" w:eastAsia="es-ES"/>
        </w:rPr>
        <w:t xml:space="preserve"> como </w:t>
      </w:r>
      <w:r w:rsidR="00B065E3">
        <w:rPr>
          <w:rFonts w:ascii="Times New Roman" w:eastAsia="Times New Roman" w:hAnsi="Times New Roman" w:cs="Times New Roman"/>
          <w:szCs w:val="14"/>
          <w:lang w:val="es-ES_tradnl" w:eastAsia="es-ES"/>
        </w:rPr>
        <w:t xml:space="preserve">establece </w:t>
      </w:r>
      <w:r w:rsidR="00782AAE">
        <w:rPr>
          <w:rFonts w:ascii="Times New Roman" w:eastAsia="Times New Roman" w:hAnsi="Times New Roman" w:cs="Times New Roman"/>
          <w:szCs w:val="14"/>
          <w:lang w:val="es-ES_tradnl" w:eastAsia="es-ES"/>
        </w:rPr>
        <w:t>el</w:t>
      </w:r>
      <w:r w:rsidR="008D4917">
        <w:rPr>
          <w:rFonts w:ascii="Times New Roman" w:eastAsia="Times New Roman" w:hAnsi="Times New Roman" w:cs="Times New Roman"/>
          <w:szCs w:val="14"/>
          <w:lang w:val="es-ES_tradnl" w:eastAsia="es-ES"/>
        </w:rPr>
        <w:t xml:space="preserve">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4"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23BA2EE9"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782AAE">
        <w:rPr>
          <w:rFonts w:ascii="Calibri" w:eastAsia="Calibri" w:hAnsi="Calibri" w:cs="Times New Roman"/>
          <w:lang w:val="es-ES_tradnl"/>
        </w:rPr>
        <w:t>21</w:t>
      </w:r>
      <w:r w:rsidR="00FC65A7">
        <w:rPr>
          <w:rFonts w:ascii="Calibri" w:eastAsia="Calibri" w:hAnsi="Calibri" w:cs="Times New Roman"/>
          <w:lang w:val="es-ES_tradnl"/>
        </w:rPr>
        <w:t xml:space="preserve"> de enero de 2026</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3"/>
    <w:bookmarkEnd w:id="4"/>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1900880E"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755200">
        <w:rPr>
          <w:rFonts w:ascii="Times New Roman" w:eastAsia="Times New Roman" w:hAnsi="Times New Roman" w:cs="Times New Roman"/>
          <w:sz w:val="24"/>
          <w:szCs w:val="14"/>
          <w:lang w:val="es-CL" w:eastAsia="es-ES"/>
        </w:rPr>
        <w:t>6</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3E1DCDDA"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502D30">
        <w:rPr>
          <w:rFonts w:ascii="Times New Roman" w:eastAsia="Times New Roman" w:hAnsi="Times New Roman" w:cs="Times New Roman"/>
          <w:sz w:val="24"/>
          <w:szCs w:val="14"/>
          <w:lang w:val="es-CL" w:eastAsia="es-ES"/>
        </w:rPr>
        <w:t>.</w:t>
      </w:r>
    </w:p>
    <w:p w14:paraId="00BF0B6B" w14:textId="79170F34" w:rsidR="00344816" w:rsidRPr="00344816" w:rsidRDefault="00344816" w:rsidP="00344816">
      <w:pPr>
        <w:spacing w:after="0"/>
        <w:rPr>
          <w:rFonts w:ascii="Times New Roman" w:eastAsia="Times New Roman" w:hAnsi="Times New Roman" w:cs="Times New Roman"/>
          <w:sz w:val="24"/>
          <w:szCs w:val="14"/>
          <w:lang w:val="es-ES_tradnl" w:eastAsia="es-ES"/>
        </w:rPr>
      </w:pPr>
      <w:r w:rsidRPr="00344816">
        <w:rPr>
          <w:rFonts w:ascii="Times New Roman" w:eastAsia="Times New Roman" w:hAnsi="Times New Roman" w:cs="Times New Roman"/>
          <w:sz w:val="24"/>
          <w:szCs w:val="14"/>
          <w:lang w:val="es-ES_tradnl" w:eastAsia="es-ES"/>
        </w:rPr>
        <w:t>Omar Humberto</w:t>
      </w:r>
      <w:r w:rsidRPr="00344816">
        <w:rPr>
          <w:rFonts w:ascii="Times New Roman" w:eastAsia="Times New Roman" w:hAnsi="Times New Roman" w:cs="Times New Roman"/>
          <w:sz w:val="24"/>
          <w:szCs w:val="14"/>
          <w:lang w:val="es-ES_tradnl" w:eastAsia="es-ES"/>
        </w:rPr>
        <w:t xml:space="preserve"> </w:t>
      </w:r>
      <w:r w:rsidRPr="00344816">
        <w:rPr>
          <w:rFonts w:ascii="Times New Roman" w:eastAsia="Times New Roman" w:hAnsi="Times New Roman" w:cs="Times New Roman"/>
          <w:sz w:val="24"/>
          <w:szCs w:val="14"/>
          <w:lang w:val="es-ES_tradnl" w:eastAsia="es-ES"/>
        </w:rPr>
        <w:t>Morales</w:t>
      </w:r>
      <w:r>
        <w:rPr>
          <w:rFonts w:ascii="Times New Roman" w:eastAsia="Times New Roman" w:hAnsi="Times New Roman" w:cs="Times New Roman"/>
          <w:sz w:val="24"/>
          <w:szCs w:val="14"/>
          <w:lang w:val="es-ES_tradnl" w:eastAsia="es-ES"/>
        </w:rPr>
        <w:t xml:space="preserve"> </w:t>
      </w:r>
      <w:r w:rsidRPr="00344816">
        <w:rPr>
          <w:rFonts w:ascii="Times New Roman" w:eastAsia="Times New Roman" w:hAnsi="Times New Roman" w:cs="Times New Roman"/>
          <w:sz w:val="24"/>
          <w:szCs w:val="14"/>
          <w:lang w:val="es-ES_tradnl" w:eastAsia="es-ES"/>
        </w:rPr>
        <w:t>Márquez</w:t>
      </w:r>
    </w:p>
    <w:p w14:paraId="532DFD77" w14:textId="2A1BFA16" w:rsidR="00344816" w:rsidRPr="00344816" w:rsidRDefault="00344816" w:rsidP="00344816">
      <w:pPr>
        <w:spacing w:after="0"/>
        <w:rPr>
          <w:rFonts w:ascii="Times New Roman" w:eastAsia="Times New Roman" w:hAnsi="Times New Roman" w:cs="Times New Roman"/>
          <w:sz w:val="24"/>
          <w:szCs w:val="14"/>
          <w:lang w:val="es-ES_tradnl" w:eastAsia="es-ES"/>
        </w:rPr>
      </w:pPr>
      <w:r w:rsidRPr="00344816">
        <w:rPr>
          <w:rFonts w:ascii="Times New Roman" w:eastAsia="Times New Roman" w:hAnsi="Times New Roman" w:cs="Times New Roman"/>
          <w:sz w:val="24"/>
          <w:szCs w:val="14"/>
          <w:lang w:val="es-ES_tradnl" w:eastAsia="es-ES"/>
        </w:rPr>
        <w:t>Director Nacional</w:t>
      </w:r>
      <w:r>
        <w:rPr>
          <w:rFonts w:ascii="Times New Roman" w:eastAsia="Times New Roman" w:hAnsi="Times New Roman" w:cs="Times New Roman"/>
          <w:sz w:val="24"/>
          <w:szCs w:val="14"/>
          <w:lang w:val="es-ES_tradnl" w:eastAsia="es-ES"/>
        </w:rPr>
        <w:t xml:space="preserve"> Registro Civil</w:t>
      </w:r>
    </w:p>
    <w:p w14:paraId="546800F8" w14:textId="2977D565" w:rsidR="008D4917" w:rsidRPr="003C1104" w:rsidRDefault="008D4917" w:rsidP="00B065E3">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304092E7" w:rsidR="008D4917" w:rsidRPr="00A22EB5" w:rsidRDefault="008D4917" w:rsidP="0076549E">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76549E" w:rsidRPr="0076549E">
        <w:rPr>
          <w:rFonts w:ascii="Times New Roman" w:eastAsia="Times New Roman" w:hAnsi="Times New Roman" w:cs="Times New Roman"/>
          <w:b/>
          <w:bCs/>
          <w:szCs w:val="14"/>
          <w:lang w:val="es-ES_tradnl" w:eastAsia="es-ES"/>
        </w:rPr>
        <w:t>Belen Genesis Vargas Valenzuela Código solicitud</w:t>
      </w:r>
      <w:r w:rsidR="0076549E" w:rsidRPr="0076549E">
        <w:rPr>
          <w:rFonts w:ascii="Times New Roman" w:eastAsia="Times New Roman" w:hAnsi="Times New Roman" w:cs="Times New Roman"/>
          <w:b/>
          <w:bCs/>
          <w:szCs w:val="14"/>
          <w:lang w:val="es-ES_tradnl" w:eastAsia="es-ES"/>
        </w:rPr>
        <w:tab/>
        <w:t>MU062T0004169</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782AAE">
        <w:rPr>
          <w:rFonts w:ascii="Times New Roman" w:eastAsia="Times New Roman" w:hAnsi="Times New Roman" w:cs="Times New Roman"/>
          <w:b/>
          <w:bCs/>
          <w:i/>
          <w:szCs w:val="14"/>
          <w:lang w:val="es-ES_tradnl" w:eastAsia="es-ES"/>
        </w:rPr>
        <w:t>Solicitud</w:t>
      </w:r>
      <w:r w:rsidR="00B065E3" w:rsidRPr="00B065E3">
        <w:rPr>
          <w:rFonts w:ascii="Times New Roman" w:eastAsia="Times New Roman" w:hAnsi="Times New Roman" w:cs="Times New Roman"/>
          <w:i/>
          <w:szCs w:val="14"/>
          <w:lang w:val="es-ES_tradnl" w:eastAsia="es-ES"/>
        </w:rPr>
        <w:tab/>
      </w:r>
      <w:r w:rsidR="0076549E" w:rsidRPr="0076549E">
        <w:rPr>
          <w:rFonts w:ascii="Times New Roman" w:eastAsia="Times New Roman" w:hAnsi="Times New Roman" w:cs="Times New Roman"/>
          <w:i/>
          <w:szCs w:val="14"/>
          <w:lang w:val="es-ES_tradnl" w:eastAsia="es-ES"/>
        </w:rPr>
        <w:t xml:space="preserve">Solicito certificado de nacimiento de María del Tránsito Martínez, nacida el 1 de agosto de 1918 en Conchalí, Región Metropolitana, Chile. Se trata de una inscripción tardía registrada en 1939 en la Municipalidad de </w:t>
      </w:r>
      <w:proofErr w:type="spellStart"/>
      <w:r w:rsidR="0076549E" w:rsidRPr="0076549E">
        <w:rPr>
          <w:rFonts w:ascii="Times New Roman" w:eastAsia="Times New Roman" w:hAnsi="Times New Roman" w:cs="Times New Roman"/>
          <w:i/>
          <w:szCs w:val="14"/>
          <w:lang w:val="es-ES_tradnl" w:eastAsia="es-ES"/>
        </w:rPr>
        <w:t>Conchalí.Detalles</w:t>
      </w:r>
      <w:proofErr w:type="spellEnd"/>
      <w:r w:rsidR="0076549E" w:rsidRPr="0076549E">
        <w:rPr>
          <w:rFonts w:ascii="Times New Roman" w:eastAsia="Times New Roman" w:hAnsi="Times New Roman" w:cs="Times New Roman"/>
          <w:i/>
          <w:szCs w:val="14"/>
          <w:lang w:val="es-ES_tradnl" w:eastAsia="es-ES"/>
        </w:rPr>
        <w:t xml:space="preserve"> de </w:t>
      </w:r>
      <w:proofErr w:type="spellStart"/>
      <w:r w:rsidR="0076549E" w:rsidRPr="0076549E">
        <w:rPr>
          <w:rFonts w:ascii="Times New Roman" w:eastAsia="Times New Roman" w:hAnsi="Times New Roman" w:cs="Times New Roman"/>
          <w:i/>
          <w:szCs w:val="14"/>
          <w:lang w:val="es-ES_tradnl" w:eastAsia="es-ES"/>
        </w:rPr>
        <w:t>registro:Lugar</w:t>
      </w:r>
      <w:proofErr w:type="spellEnd"/>
      <w:r w:rsidR="0076549E" w:rsidRPr="0076549E">
        <w:rPr>
          <w:rFonts w:ascii="Times New Roman" w:eastAsia="Times New Roman" w:hAnsi="Times New Roman" w:cs="Times New Roman"/>
          <w:i/>
          <w:szCs w:val="14"/>
          <w:lang w:val="es-ES_tradnl" w:eastAsia="es-ES"/>
        </w:rPr>
        <w:t xml:space="preserve">: </w:t>
      </w:r>
      <w:proofErr w:type="spellStart"/>
      <w:r w:rsidR="0076549E" w:rsidRPr="0076549E">
        <w:rPr>
          <w:rFonts w:ascii="Times New Roman" w:eastAsia="Times New Roman" w:hAnsi="Times New Roman" w:cs="Times New Roman"/>
          <w:i/>
          <w:szCs w:val="14"/>
          <w:lang w:val="es-ES_tradnl" w:eastAsia="es-ES"/>
        </w:rPr>
        <w:t>ConchalíNúmero</w:t>
      </w:r>
      <w:proofErr w:type="spellEnd"/>
      <w:r w:rsidR="0076549E" w:rsidRPr="0076549E">
        <w:rPr>
          <w:rFonts w:ascii="Times New Roman" w:eastAsia="Times New Roman" w:hAnsi="Times New Roman" w:cs="Times New Roman"/>
          <w:i/>
          <w:szCs w:val="14"/>
          <w:lang w:val="es-ES_tradnl" w:eastAsia="es-ES"/>
        </w:rPr>
        <w:t xml:space="preserve"> de inscripción: 151Registro: Año 1939Nombre inscrito: MARÍA DEL TRÁNSITO MARTÍNEZR.U.N.: 858.663-2Solicito que el certificado incluya los nombres completos de ambos padres, en especial de la madre, cuyo nombre no consta en registros anteriores. Esta solicitud tiene fines de investigación genealógica familiar y no </w:t>
      </w:r>
      <w:proofErr w:type="spellStart"/>
      <w:r w:rsidR="0076549E" w:rsidRPr="0076549E">
        <w:rPr>
          <w:rFonts w:ascii="Times New Roman" w:eastAsia="Times New Roman" w:hAnsi="Times New Roman" w:cs="Times New Roman"/>
          <w:i/>
          <w:szCs w:val="14"/>
          <w:lang w:val="es-ES_tradnl" w:eastAsia="es-ES"/>
        </w:rPr>
        <w:t>comerciales.Dado</w:t>
      </w:r>
      <w:proofErr w:type="spellEnd"/>
      <w:r w:rsidR="0076549E" w:rsidRPr="0076549E">
        <w:rPr>
          <w:rFonts w:ascii="Times New Roman" w:eastAsia="Times New Roman" w:hAnsi="Times New Roman" w:cs="Times New Roman"/>
          <w:i/>
          <w:szCs w:val="14"/>
          <w:lang w:val="es-ES_tradnl" w:eastAsia="es-ES"/>
        </w:rPr>
        <w:t xml:space="preserve"> que resido fuera de Chile, solicito que el certificado sea entregado en formato digital (PDF) a mi correo electrónico, incluyendo todas las notas, observaciones o información adicional que conste en el registro </w:t>
      </w:r>
      <w:proofErr w:type="spellStart"/>
      <w:r w:rsidR="0076549E" w:rsidRPr="0076549E">
        <w:rPr>
          <w:rFonts w:ascii="Times New Roman" w:eastAsia="Times New Roman" w:hAnsi="Times New Roman" w:cs="Times New Roman"/>
          <w:i/>
          <w:szCs w:val="14"/>
          <w:lang w:val="es-ES_tradnl" w:eastAsia="es-ES"/>
        </w:rPr>
        <w:t>original.Agradezco</w:t>
      </w:r>
      <w:proofErr w:type="spellEnd"/>
      <w:r w:rsidR="0076549E" w:rsidRPr="0076549E">
        <w:rPr>
          <w:rFonts w:ascii="Times New Roman" w:eastAsia="Times New Roman" w:hAnsi="Times New Roman" w:cs="Times New Roman"/>
          <w:i/>
          <w:szCs w:val="14"/>
          <w:lang w:val="es-ES_tradnl" w:eastAsia="es-ES"/>
        </w:rPr>
        <w:t xml:space="preserve"> de antemano la atención y colaboración para la correcta localización y entrega del documento solicitado. </w:t>
      </w:r>
      <w:proofErr w:type="spellStart"/>
      <w:r w:rsidR="0076549E" w:rsidRPr="0076549E">
        <w:rPr>
          <w:rFonts w:ascii="Times New Roman" w:eastAsia="Times New Roman" w:hAnsi="Times New Roman" w:cs="Times New Roman"/>
          <w:i/>
          <w:szCs w:val="14"/>
          <w:lang w:val="es-ES_tradnl" w:eastAsia="es-ES"/>
        </w:rPr>
        <w:t>Muchisimas</w:t>
      </w:r>
      <w:proofErr w:type="spellEnd"/>
      <w:r w:rsidR="0076549E" w:rsidRPr="0076549E">
        <w:rPr>
          <w:rFonts w:ascii="Times New Roman" w:eastAsia="Times New Roman" w:hAnsi="Times New Roman" w:cs="Times New Roman"/>
          <w:i/>
          <w:szCs w:val="14"/>
          <w:lang w:val="es-ES_tradnl" w:eastAsia="es-ES"/>
        </w:rPr>
        <w:t xml:space="preserve"> gracias.</w:t>
      </w:r>
      <w:r w:rsidR="0040718B" w:rsidRPr="0040718B">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07F73E7A"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09BC24EF" w14:textId="77777777" w:rsidR="00FC65A7" w:rsidRDefault="0040718B" w:rsidP="0040718B">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242AB6A2" w14:textId="2BDAF37F"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20785756"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04869139" w14:textId="15E398C7" w:rsidR="00823E61" w:rsidRDefault="0040718B" w:rsidP="0040718B">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782AAE">
        <w:rPr>
          <w:rFonts w:ascii="Calibri" w:eastAsia="Calibri" w:hAnsi="Calibri" w:cs="Times New Roman"/>
          <w:lang w:val="es-ES_tradnl"/>
        </w:rPr>
        <w:t>21</w:t>
      </w:r>
      <w:r w:rsidR="00FC65A7">
        <w:rPr>
          <w:rFonts w:ascii="Calibri" w:eastAsia="Calibri" w:hAnsi="Calibri" w:cs="Times New Roman"/>
          <w:lang w:val="es-ES_tradnl"/>
        </w:rPr>
        <w:t xml:space="preserve"> de enero de 2026</w:t>
      </w:r>
    </w:p>
    <w:p w14:paraId="7FEB6B0C" w14:textId="5334C3FB" w:rsidR="0076549E" w:rsidRDefault="00344816" w:rsidP="0040718B">
      <w:pPr>
        <w:spacing w:after="0"/>
        <w:rPr>
          <w:rFonts w:ascii="Calibri" w:eastAsia="Calibri" w:hAnsi="Calibri" w:cs="Times New Roman"/>
          <w:lang w:val="es-ES_tradnl"/>
        </w:rPr>
      </w:pPr>
      <w:hyperlink r:id="rId6" w:history="1">
        <w:r w:rsidRPr="003062D0">
          <w:rPr>
            <w:rStyle w:val="Hipervnculo"/>
            <w:rFonts w:ascii="Calibri" w:eastAsia="Calibri" w:hAnsi="Calibri" w:cs="Times New Roman"/>
            <w:lang w:val="es-ES_tradnl"/>
          </w:rPr>
          <w:t>transparencia@registrocivil.gob.cl</w:t>
        </w:r>
      </w:hyperlink>
      <w:r>
        <w:rPr>
          <w:rFonts w:ascii="Calibri" w:eastAsia="Calibri" w:hAnsi="Calibri" w:cs="Times New Roman"/>
          <w:lang w:val="es-ES_tradnl"/>
        </w:rPr>
        <w:t xml:space="preserve"> </w:t>
      </w:r>
    </w:p>
    <w:sectPr w:rsidR="0076549E"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C62"/>
    <w:rsid w:val="00333F20"/>
    <w:rsid w:val="00344816"/>
    <w:rsid w:val="00353521"/>
    <w:rsid w:val="00363308"/>
    <w:rsid w:val="00364C17"/>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6549E"/>
    <w:rsid w:val="00782AAE"/>
    <w:rsid w:val="007B7669"/>
    <w:rsid w:val="007C7D27"/>
    <w:rsid w:val="007F7EE6"/>
    <w:rsid w:val="008143D3"/>
    <w:rsid w:val="008154A7"/>
    <w:rsid w:val="00823E61"/>
    <w:rsid w:val="00825B97"/>
    <w:rsid w:val="008344AD"/>
    <w:rsid w:val="00860BA6"/>
    <w:rsid w:val="00865F2C"/>
    <w:rsid w:val="008769C8"/>
    <w:rsid w:val="00890126"/>
    <w:rsid w:val="00897DF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065E3"/>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9454F"/>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sparencia@registrocivil.gob.c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627</Words>
  <Characters>3453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2026-01-21T18:20:00Z</cp:lastPrinted>
  <dcterms:created xsi:type="dcterms:W3CDTF">2026-01-21T18:23:00Z</dcterms:created>
  <dcterms:modified xsi:type="dcterms:W3CDTF">2026-01-21T18:25:00Z</dcterms:modified>
</cp:coreProperties>
</file>