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43E3A60" w:rsidR="00823E61" w:rsidRPr="00A04125" w:rsidRDefault="0040718B" w:rsidP="00823E61">
      <w:pPr>
        <w:spacing w:after="0"/>
        <w:rPr>
          <w:rFonts w:ascii="Times New Roman" w:eastAsia="Times New Roman" w:hAnsi="Times New Roman" w:cs="Times New Roman"/>
          <w:sz w:val="24"/>
          <w:szCs w:val="14"/>
          <w:lang w:val="es-CL" w:eastAsia="es-ES"/>
        </w:rPr>
      </w:pPr>
      <w:proofErr w:type="spellStart"/>
      <w:r w:rsidRPr="00A04125">
        <w:rPr>
          <w:rFonts w:ascii="Times New Roman" w:eastAsia="Times New Roman" w:hAnsi="Times New Roman" w:cs="Times New Roman"/>
          <w:sz w:val="24"/>
          <w:szCs w:val="14"/>
          <w:lang w:val="es-CL" w:eastAsia="es-ES"/>
        </w:rPr>
        <w:t>Sr</w:t>
      </w:r>
      <w:r w:rsidR="00B065E3">
        <w:rPr>
          <w:rFonts w:ascii="Times New Roman" w:eastAsia="Times New Roman" w:hAnsi="Times New Roman" w:cs="Times New Roman"/>
          <w:sz w:val="24"/>
          <w:szCs w:val="14"/>
          <w:lang w:val="es-CL" w:eastAsia="es-ES"/>
        </w:rPr>
        <w:t>s</w:t>
      </w:r>
      <w:proofErr w:type="spellEnd"/>
      <w:r w:rsidRPr="00A04125">
        <w:rPr>
          <w:rFonts w:ascii="Times New Roman" w:eastAsia="Times New Roman" w:hAnsi="Times New Roman" w:cs="Times New Roman"/>
          <w:sz w:val="24"/>
          <w:szCs w:val="14"/>
          <w:lang w:val="es-CL" w:eastAsia="es-ES"/>
        </w:rPr>
        <w:t>.</w:t>
      </w:r>
    </w:p>
    <w:p w14:paraId="118C5151" w14:textId="77777777" w:rsidR="00B065E3" w:rsidRDefault="00B065E3" w:rsidP="00B065E3">
      <w:pPr>
        <w:spacing w:after="0"/>
        <w:rPr>
          <w:rFonts w:ascii="Times New Roman" w:eastAsia="Times New Roman" w:hAnsi="Times New Roman" w:cs="Times New Roman"/>
          <w:sz w:val="24"/>
          <w:szCs w:val="14"/>
          <w:lang w:val="es-CL" w:eastAsia="es-ES"/>
        </w:rPr>
      </w:pPr>
      <w:r w:rsidRPr="00B065E3">
        <w:rPr>
          <w:rFonts w:ascii="Times New Roman" w:eastAsia="Times New Roman" w:hAnsi="Times New Roman" w:cs="Times New Roman"/>
          <w:sz w:val="24"/>
          <w:szCs w:val="14"/>
          <w:lang w:val="es-CL" w:eastAsia="es-ES"/>
        </w:rPr>
        <w:t xml:space="preserve">Sind 2 de empresa </w:t>
      </w:r>
      <w:proofErr w:type="spellStart"/>
      <w:r w:rsidRPr="00B065E3">
        <w:rPr>
          <w:rFonts w:ascii="Times New Roman" w:eastAsia="Times New Roman" w:hAnsi="Times New Roman" w:cs="Times New Roman"/>
          <w:sz w:val="24"/>
          <w:szCs w:val="14"/>
          <w:lang w:val="es-CL" w:eastAsia="es-ES"/>
        </w:rPr>
        <w:t>quimica</w:t>
      </w:r>
      <w:proofErr w:type="spellEnd"/>
      <w:r w:rsidRPr="00B065E3">
        <w:rPr>
          <w:rFonts w:ascii="Times New Roman" w:eastAsia="Times New Roman" w:hAnsi="Times New Roman" w:cs="Times New Roman"/>
          <w:sz w:val="24"/>
          <w:szCs w:val="14"/>
          <w:lang w:val="es-CL" w:eastAsia="es-ES"/>
        </w:rPr>
        <w:t xml:space="preserve"> industrial </w:t>
      </w:r>
      <w:proofErr w:type="spellStart"/>
      <w:r w:rsidRPr="00B065E3">
        <w:rPr>
          <w:rFonts w:ascii="Times New Roman" w:eastAsia="Times New Roman" w:hAnsi="Times New Roman" w:cs="Times New Roman"/>
          <w:sz w:val="24"/>
          <w:szCs w:val="14"/>
          <w:lang w:val="es-CL" w:eastAsia="es-ES"/>
        </w:rPr>
        <w:t>spes</w:t>
      </w:r>
      <w:proofErr w:type="spellEnd"/>
      <w:r w:rsidRPr="00B065E3">
        <w:rPr>
          <w:rFonts w:ascii="Times New Roman" w:eastAsia="Times New Roman" w:hAnsi="Times New Roman" w:cs="Times New Roman"/>
          <w:sz w:val="24"/>
          <w:szCs w:val="14"/>
          <w:lang w:val="es-CL" w:eastAsia="es-ES"/>
        </w:rPr>
        <w:t xml:space="preserve"> </w:t>
      </w:r>
      <w:proofErr w:type="spellStart"/>
      <w:r w:rsidRPr="00B065E3">
        <w:rPr>
          <w:rFonts w:ascii="Times New Roman" w:eastAsia="Times New Roman" w:hAnsi="Times New Roman" w:cs="Times New Roman"/>
          <w:sz w:val="24"/>
          <w:szCs w:val="14"/>
          <w:lang w:val="es-CL" w:eastAsia="es-ES"/>
        </w:rPr>
        <w:t>sa</w:t>
      </w:r>
      <w:proofErr w:type="spellEnd"/>
      <w:r w:rsidRPr="00B065E3">
        <w:rPr>
          <w:rFonts w:ascii="Times New Roman" w:eastAsia="Times New Roman" w:hAnsi="Times New Roman" w:cs="Times New Roman"/>
          <w:sz w:val="24"/>
          <w:szCs w:val="14"/>
          <w:lang w:val="es-CL" w:eastAsia="es-ES"/>
        </w:rPr>
        <w:t xml:space="preserve"> </w:t>
      </w:r>
    </w:p>
    <w:p w14:paraId="12C78F87" w14:textId="77777777" w:rsidR="00B065E3" w:rsidRPr="00B065E3" w:rsidRDefault="00B065E3" w:rsidP="00B065E3">
      <w:pPr>
        <w:spacing w:after="0"/>
        <w:rPr>
          <w:rFonts w:ascii="Times New Roman" w:eastAsia="Times New Roman" w:hAnsi="Times New Roman" w:cs="Times New Roman"/>
          <w:sz w:val="24"/>
          <w:szCs w:val="14"/>
          <w:lang w:val="es-CL" w:eastAsia="es-ES"/>
        </w:rPr>
      </w:pPr>
      <w:r w:rsidRPr="00B065E3">
        <w:rPr>
          <w:rFonts w:ascii="Times New Roman" w:eastAsia="Times New Roman" w:hAnsi="Times New Roman" w:cs="Times New Roman"/>
          <w:sz w:val="24"/>
          <w:szCs w:val="14"/>
          <w:lang w:val="es-CL" w:eastAsia="es-ES"/>
        </w:rPr>
        <w:t>Código solicitud</w:t>
      </w:r>
      <w:r w:rsidRPr="00B065E3">
        <w:rPr>
          <w:rFonts w:ascii="Times New Roman" w:eastAsia="Times New Roman" w:hAnsi="Times New Roman" w:cs="Times New Roman"/>
          <w:sz w:val="24"/>
          <w:szCs w:val="14"/>
          <w:lang w:val="es-CL" w:eastAsia="es-ES"/>
        </w:rPr>
        <w:tab/>
        <w:t>MU062T0004162</w:t>
      </w:r>
    </w:p>
    <w:p w14:paraId="1B3D3F07" w14:textId="7ED2AEA7" w:rsidR="00823E61" w:rsidRPr="003C1104" w:rsidRDefault="00823E61" w:rsidP="00B065E3">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07D7650C"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FC65A7" w:rsidRPr="00333C62">
        <w:rPr>
          <w:rFonts w:ascii="Times New Roman" w:eastAsia="Times New Roman" w:hAnsi="Times New Roman" w:cs="Times New Roman"/>
          <w:b/>
          <w:bCs/>
          <w:i/>
          <w:szCs w:val="14"/>
          <w:lang w:val="es-ES_tradnl" w:eastAsia="es-ES"/>
        </w:rPr>
        <w:t>Solicitud</w:t>
      </w:r>
      <w:r w:rsidR="00FC65A7" w:rsidRPr="00FC65A7">
        <w:rPr>
          <w:rFonts w:ascii="Times New Roman" w:eastAsia="Times New Roman" w:hAnsi="Times New Roman" w:cs="Times New Roman"/>
          <w:i/>
          <w:szCs w:val="14"/>
          <w:lang w:val="es-ES_tradnl" w:eastAsia="es-ES"/>
        </w:rPr>
        <w:tab/>
      </w:r>
      <w:r w:rsidR="00B065E3" w:rsidRPr="00B065E3">
        <w:rPr>
          <w:rFonts w:ascii="Times New Roman" w:eastAsia="Times New Roman" w:hAnsi="Times New Roman" w:cs="Times New Roman"/>
          <w:i/>
          <w:szCs w:val="14"/>
          <w:lang w:val="es-ES_tradnl" w:eastAsia="es-ES"/>
        </w:rPr>
        <w:t>Certificado de vigencia y certificado de directorio</w:t>
      </w:r>
      <w:r w:rsidR="00FC65A7" w:rsidRPr="00FC65A7">
        <w:rPr>
          <w:rFonts w:ascii="Times New Roman" w:eastAsia="Times New Roman" w:hAnsi="Times New Roman" w:cs="Times New Roman"/>
          <w:i/>
          <w:szCs w:val="14"/>
          <w:lang w:val="es-ES_tradnl" w:eastAsia="es-ES"/>
        </w:rPr>
        <w:t>.</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 xml:space="preserve">smo competente para </w:t>
      </w:r>
      <w:r w:rsidR="00B065E3">
        <w:rPr>
          <w:rFonts w:ascii="Times New Roman" w:eastAsia="Times New Roman" w:hAnsi="Times New Roman" w:cs="Times New Roman"/>
          <w:szCs w:val="14"/>
          <w:lang w:val="es-ES_tradnl" w:eastAsia="es-ES"/>
        </w:rPr>
        <w:t>responderle, tal</w:t>
      </w:r>
      <w:r w:rsidR="00782AAE">
        <w:rPr>
          <w:rFonts w:ascii="Times New Roman" w:eastAsia="Times New Roman" w:hAnsi="Times New Roman" w:cs="Times New Roman"/>
          <w:szCs w:val="14"/>
          <w:lang w:val="es-ES_tradnl" w:eastAsia="es-ES"/>
        </w:rPr>
        <w:t xml:space="preserve"> como </w:t>
      </w:r>
      <w:r w:rsidR="00B065E3">
        <w:rPr>
          <w:rFonts w:ascii="Times New Roman" w:eastAsia="Times New Roman" w:hAnsi="Times New Roman" w:cs="Times New Roman"/>
          <w:szCs w:val="14"/>
          <w:lang w:val="es-ES_tradnl" w:eastAsia="es-ES"/>
        </w:rPr>
        <w:t xml:space="preserve">establece </w:t>
      </w:r>
      <w:r w:rsidR="00782AAE">
        <w:rPr>
          <w:rFonts w:ascii="Times New Roman" w:eastAsia="Times New Roman" w:hAnsi="Times New Roman" w:cs="Times New Roman"/>
          <w:szCs w:val="14"/>
          <w:lang w:val="es-ES_tradnl" w:eastAsia="es-ES"/>
        </w:rPr>
        <w:t>el</w:t>
      </w:r>
      <w:r w:rsidR="008D4917">
        <w:rPr>
          <w:rFonts w:ascii="Times New Roman" w:eastAsia="Times New Roman" w:hAnsi="Times New Roman" w:cs="Times New Roman"/>
          <w:szCs w:val="14"/>
          <w:lang w:val="es-ES_tradnl" w:eastAsia="es-ES"/>
        </w:rPr>
        <w:t xml:space="preserve">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23BA2EE9"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3E1DCDDA"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502D30">
        <w:rPr>
          <w:rFonts w:ascii="Times New Roman" w:eastAsia="Times New Roman" w:hAnsi="Times New Roman" w:cs="Times New Roman"/>
          <w:sz w:val="24"/>
          <w:szCs w:val="14"/>
          <w:lang w:val="es-CL" w:eastAsia="es-ES"/>
        </w:rPr>
        <w:t>.</w:t>
      </w:r>
    </w:p>
    <w:p w14:paraId="38C48ED7" w14:textId="4D0BD767" w:rsidR="00B065E3" w:rsidRPr="00B065E3" w:rsidRDefault="00B065E3" w:rsidP="00B065E3">
      <w:pPr>
        <w:spacing w:after="0"/>
        <w:rPr>
          <w:rFonts w:ascii="Times New Roman" w:eastAsia="Times New Roman" w:hAnsi="Times New Roman" w:cs="Times New Roman"/>
          <w:sz w:val="24"/>
          <w:szCs w:val="14"/>
          <w:lang w:val="es-ES_tradnl" w:eastAsia="es-ES"/>
        </w:rPr>
      </w:pPr>
      <w:r w:rsidRPr="00B065E3">
        <w:rPr>
          <w:rFonts w:ascii="Times New Roman" w:eastAsia="Times New Roman" w:hAnsi="Times New Roman" w:cs="Times New Roman"/>
          <w:sz w:val="24"/>
          <w:szCs w:val="14"/>
          <w:lang w:val="es-ES_tradnl" w:eastAsia="es-ES"/>
        </w:rPr>
        <w:t>Sergio</w:t>
      </w:r>
      <w:r w:rsidRPr="00B065E3">
        <w:rPr>
          <w:rFonts w:ascii="Times New Roman" w:eastAsia="Times New Roman" w:hAnsi="Times New Roman" w:cs="Times New Roman"/>
          <w:sz w:val="24"/>
          <w:szCs w:val="14"/>
          <w:lang w:val="es-ES_tradnl" w:eastAsia="es-ES"/>
        </w:rPr>
        <w:t xml:space="preserve"> </w:t>
      </w:r>
      <w:r w:rsidRPr="00B065E3">
        <w:rPr>
          <w:rFonts w:ascii="Times New Roman" w:eastAsia="Times New Roman" w:hAnsi="Times New Roman" w:cs="Times New Roman"/>
          <w:sz w:val="24"/>
          <w:szCs w:val="14"/>
          <w:lang w:val="es-ES_tradnl" w:eastAsia="es-ES"/>
        </w:rPr>
        <w:t>Catalán</w:t>
      </w:r>
      <w:r w:rsidRPr="00B065E3">
        <w:rPr>
          <w:rFonts w:ascii="Times New Roman" w:eastAsia="Times New Roman" w:hAnsi="Times New Roman" w:cs="Times New Roman"/>
          <w:sz w:val="24"/>
          <w:szCs w:val="14"/>
          <w:lang w:val="es-ES_tradnl" w:eastAsia="es-ES"/>
        </w:rPr>
        <w:t xml:space="preserve"> </w:t>
      </w:r>
      <w:r w:rsidRPr="00B065E3">
        <w:rPr>
          <w:rFonts w:ascii="Times New Roman" w:eastAsia="Times New Roman" w:hAnsi="Times New Roman" w:cs="Times New Roman"/>
          <w:sz w:val="24"/>
          <w:szCs w:val="14"/>
          <w:lang w:val="es-ES_tradnl" w:eastAsia="es-ES"/>
        </w:rPr>
        <w:t>Santibáñez</w:t>
      </w:r>
    </w:p>
    <w:p w14:paraId="79814AF8" w14:textId="77777777" w:rsidR="00B065E3" w:rsidRPr="00B065E3" w:rsidRDefault="00B065E3" w:rsidP="00B065E3">
      <w:pPr>
        <w:spacing w:after="0"/>
        <w:rPr>
          <w:rFonts w:ascii="Times New Roman" w:eastAsia="Times New Roman" w:hAnsi="Times New Roman" w:cs="Times New Roman"/>
          <w:sz w:val="24"/>
          <w:szCs w:val="14"/>
          <w:lang w:val="es-ES_tradnl" w:eastAsia="es-ES"/>
        </w:rPr>
      </w:pPr>
      <w:r w:rsidRPr="00B065E3">
        <w:rPr>
          <w:rFonts w:ascii="Times New Roman" w:eastAsia="Times New Roman" w:hAnsi="Times New Roman" w:cs="Times New Roman"/>
          <w:sz w:val="24"/>
          <w:szCs w:val="14"/>
          <w:lang w:val="es-ES_tradnl" w:eastAsia="es-ES"/>
        </w:rPr>
        <w:t>Director Nacional del Trabajo (s)</w:t>
      </w:r>
    </w:p>
    <w:p w14:paraId="546800F8" w14:textId="71264349" w:rsidR="008D4917" w:rsidRPr="003C1104" w:rsidRDefault="008D4917" w:rsidP="00B065E3">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1ABE608D" w:rsidR="008D4917" w:rsidRPr="00A22EB5" w:rsidRDefault="008D4917" w:rsidP="00B065E3">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r w:rsidR="00B065E3" w:rsidRPr="00B065E3">
        <w:rPr>
          <w:rFonts w:ascii="Times New Roman" w:eastAsia="Times New Roman" w:hAnsi="Times New Roman" w:cs="Times New Roman"/>
          <w:b/>
          <w:bCs/>
          <w:szCs w:val="14"/>
          <w:lang w:val="es-ES_tradnl" w:eastAsia="es-ES"/>
        </w:rPr>
        <w:t xml:space="preserve">Sind 2 de empresa </w:t>
      </w:r>
      <w:proofErr w:type="spellStart"/>
      <w:r w:rsidR="00B065E3" w:rsidRPr="00B065E3">
        <w:rPr>
          <w:rFonts w:ascii="Times New Roman" w:eastAsia="Times New Roman" w:hAnsi="Times New Roman" w:cs="Times New Roman"/>
          <w:b/>
          <w:bCs/>
          <w:szCs w:val="14"/>
          <w:lang w:val="es-ES_tradnl" w:eastAsia="es-ES"/>
        </w:rPr>
        <w:t>quimica</w:t>
      </w:r>
      <w:proofErr w:type="spellEnd"/>
      <w:r w:rsidR="00B065E3" w:rsidRPr="00B065E3">
        <w:rPr>
          <w:rFonts w:ascii="Times New Roman" w:eastAsia="Times New Roman" w:hAnsi="Times New Roman" w:cs="Times New Roman"/>
          <w:b/>
          <w:bCs/>
          <w:szCs w:val="14"/>
          <w:lang w:val="es-ES_tradnl" w:eastAsia="es-ES"/>
        </w:rPr>
        <w:t xml:space="preserve"> industrial </w:t>
      </w:r>
      <w:proofErr w:type="spellStart"/>
      <w:r w:rsidR="00B065E3" w:rsidRPr="00B065E3">
        <w:rPr>
          <w:rFonts w:ascii="Times New Roman" w:eastAsia="Times New Roman" w:hAnsi="Times New Roman" w:cs="Times New Roman"/>
          <w:b/>
          <w:bCs/>
          <w:szCs w:val="14"/>
          <w:lang w:val="es-ES_tradnl" w:eastAsia="es-ES"/>
        </w:rPr>
        <w:t>spes</w:t>
      </w:r>
      <w:proofErr w:type="spellEnd"/>
      <w:r w:rsidR="00B065E3" w:rsidRPr="00B065E3">
        <w:rPr>
          <w:rFonts w:ascii="Times New Roman" w:eastAsia="Times New Roman" w:hAnsi="Times New Roman" w:cs="Times New Roman"/>
          <w:b/>
          <w:bCs/>
          <w:szCs w:val="14"/>
          <w:lang w:val="es-ES_tradnl" w:eastAsia="es-ES"/>
        </w:rPr>
        <w:t xml:space="preserve"> </w:t>
      </w:r>
      <w:proofErr w:type="spellStart"/>
      <w:r w:rsidR="00B065E3" w:rsidRPr="00B065E3">
        <w:rPr>
          <w:rFonts w:ascii="Times New Roman" w:eastAsia="Times New Roman" w:hAnsi="Times New Roman" w:cs="Times New Roman"/>
          <w:b/>
          <w:bCs/>
          <w:szCs w:val="14"/>
          <w:lang w:val="es-ES_tradnl" w:eastAsia="es-ES"/>
        </w:rPr>
        <w:t>sa</w:t>
      </w:r>
      <w:proofErr w:type="spellEnd"/>
      <w:r w:rsidR="00B065E3" w:rsidRPr="00B065E3">
        <w:rPr>
          <w:rFonts w:ascii="Times New Roman" w:eastAsia="Times New Roman" w:hAnsi="Times New Roman" w:cs="Times New Roman"/>
          <w:b/>
          <w:bCs/>
          <w:szCs w:val="14"/>
          <w:lang w:val="es-ES_tradnl" w:eastAsia="es-ES"/>
        </w:rPr>
        <w:t xml:space="preserve"> Código solicitud</w:t>
      </w:r>
      <w:r w:rsidR="00B065E3">
        <w:rPr>
          <w:rFonts w:ascii="Times New Roman" w:eastAsia="Times New Roman" w:hAnsi="Times New Roman" w:cs="Times New Roman"/>
          <w:b/>
          <w:bCs/>
          <w:szCs w:val="14"/>
          <w:lang w:val="es-ES_tradnl" w:eastAsia="es-ES"/>
        </w:rPr>
        <w:t xml:space="preserve"> </w:t>
      </w:r>
      <w:r w:rsidR="00B065E3" w:rsidRPr="00B065E3">
        <w:rPr>
          <w:rFonts w:ascii="Times New Roman" w:eastAsia="Times New Roman" w:hAnsi="Times New Roman" w:cs="Times New Roman"/>
          <w:b/>
          <w:bCs/>
          <w:szCs w:val="14"/>
          <w:lang w:val="es-ES_tradnl" w:eastAsia="es-ES"/>
        </w:rPr>
        <w:t>MU062T0004162</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A04125" w:rsidRPr="00782AAE">
        <w:rPr>
          <w:rFonts w:ascii="Times New Roman" w:eastAsia="Times New Roman" w:hAnsi="Times New Roman" w:cs="Times New Roman"/>
          <w:b/>
          <w:bCs/>
          <w:i/>
          <w:szCs w:val="14"/>
          <w:lang w:val="es-ES_tradnl" w:eastAsia="es-ES"/>
        </w:rPr>
        <w:t>Solicitud</w:t>
      </w:r>
      <w:r w:rsidR="00B065E3" w:rsidRPr="00B065E3">
        <w:rPr>
          <w:rFonts w:ascii="Times New Roman" w:eastAsia="Times New Roman" w:hAnsi="Times New Roman" w:cs="Times New Roman"/>
          <w:i/>
          <w:szCs w:val="14"/>
          <w:lang w:val="es-ES_tradnl" w:eastAsia="es-ES"/>
        </w:rPr>
        <w:tab/>
        <w:t xml:space="preserve">Certificado de vigencia y certificado de </w:t>
      </w:r>
      <w:proofErr w:type="gramStart"/>
      <w:r w:rsidR="00B065E3" w:rsidRPr="00B065E3">
        <w:rPr>
          <w:rFonts w:ascii="Times New Roman" w:eastAsia="Times New Roman" w:hAnsi="Times New Roman" w:cs="Times New Roman"/>
          <w:i/>
          <w:szCs w:val="14"/>
          <w:lang w:val="es-ES_tradnl" w:eastAsia="es-ES"/>
        </w:rPr>
        <w:t>directorio</w:t>
      </w:r>
      <w:r w:rsidR="0040718B" w:rsidRPr="0040718B">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proofErr w:type="gramEnd"/>
      <w:r w:rsidR="00A2345C" w:rsidRPr="00A2345C">
        <w:rPr>
          <w:rFonts w:ascii="Times New Roman" w:eastAsia="Times New Roman" w:hAnsi="Times New Roman" w:cs="Times New Roman"/>
          <w:i/>
          <w:szCs w:val="14"/>
          <w:lang w:val="es-ES_tradnl" w:eastAsia="es-ES"/>
        </w:rPr>
        <w:t>. (sic)”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15E398C7" w:rsidR="00823E61" w:rsidRDefault="0040718B" w:rsidP="0040718B">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76818084" w14:textId="23332938" w:rsidR="00782AAE" w:rsidRPr="008D4917" w:rsidRDefault="00B065E3" w:rsidP="00B065E3">
      <w:pPr>
        <w:spacing w:after="0"/>
        <w:rPr>
          <w:b/>
          <w:lang w:val="es-ES_tradnl"/>
        </w:rPr>
      </w:pPr>
      <w:r w:rsidRPr="00B065E3">
        <w:rPr>
          <w:b/>
          <w:lang w:val="es-ES_tradnl"/>
        </w:rPr>
        <w:t>gestion.transparencia@dt.gob.cl</w:t>
      </w:r>
    </w:p>
    <w:sectPr w:rsidR="00782AAE"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C62"/>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2AAE"/>
    <w:rsid w:val="007B7669"/>
    <w:rsid w:val="007C7D27"/>
    <w:rsid w:val="007F7EE6"/>
    <w:rsid w:val="008143D3"/>
    <w:rsid w:val="008154A7"/>
    <w:rsid w:val="00823E61"/>
    <w:rsid w:val="00825B97"/>
    <w:rsid w:val="008344AD"/>
    <w:rsid w:val="00860BA6"/>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065E3"/>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9454F"/>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2026-01-21T18:14:00Z</cp:lastPrinted>
  <dcterms:created xsi:type="dcterms:W3CDTF">2026-01-21T18:19:00Z</dcterms:created>
  <dcterms:modified xsi:type="dcterms:W3CDTF">2026-01-21T18:20:00Z</dcterms:modified>
</cp:coreProperties>
</file>